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83" w:rsidRPr="005A0383" w:rsidRDefault="006D39D1" w:rsidP="005A0383">
      <w:pPr>
        <w:pStyle w:val="TitlePagetitle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A038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The elements comprising the circulation records are shown </w:t>
      </w:r>
      <w:r w:rsidR="005A0383" w:rsidRPr="005A038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below.  For additional details, please refer to the </w:t>
      </w:r>
      <w:r w:rsidR="005A038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project report: </w:t>
      </w:r>
      <w:r w:rsidR="005A0383" w:rsidRPr="005A0383">
        <w:rPr>
          <w:rFonts w:asciiTheme="minorHAnsi" w:hAnsiTheme="minorHAnsi" w:cstheme="minorHAnsi"/>
          <w:b w:val="0"/>
          <w:i/>
          <w:color w:val="auto"/>
          <w:sz w:val="24"/>
          <w:szCs w:val="24"/>
        </w:rPr>
        <w:t>OhioLINK—OCLC Collection Analysis Project 2011</w:t>
      </w:r>
      <w:r w:rsidR="005A0383">
        <w:rPr>
          <w:rFonts w:asciiTheme="minorHAnsi" w:hAnsiTheme="minorHAnsi" w:cstheme="minorHAnsi"/>
          <w:b w:val="0"/>
          <w:i/>
          <w:color w:val="auto"/>
          <w:sz w:val="24"/>
          <w:szCs w:val="24"/>
        </w:rPr>
        <w:t>.</w:t>
      </w:r>
    </w:p>
    <w:p w:rsidR="006D39D1" w:rsidRDefault="006D39D1" w:rsidP="006D39D1">
      <w:pPr>
        <w:jc w:val="center"/>
      </w:pPr>
      <w:r>
        <w:t>Elements of the Circulation Record.</w:t>
      </w: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5940"/>
      </w:tblGrid>
      <w:tr w:rsidR="006D39D1" w:rsidTr="005A038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D1" w:rsidRDefault="006D39D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Data Element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D1" w:rsidRDefault="006D39D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Definition</w:t>
            </w:r>
          </w:p>
        </w:tc>
      </w:tr>
      <w:tr w:rsidR="006D39D1" w:rsidTr="005A0383">
        <w:trPr>
          <w:trHeight w:val="647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D39D1">
            <w:pPr>
              <w:spacing w:after="200" w:line="276" w:lineRule="auto"/>
              <w:rPr>
                <w:sz w:val="22"/>
                <w:szCs w:val="22"/>
              </w:rPr>
            </w:pPr>
            <w:r>
              <w:t>Item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D39D1">
            <w:pPr>
              <w:spacing w:after="200" w:line="276" w:lineRule="auto"/>
              <w:ind w:hanging="18"/>
              <w:rPr>
                <w:sz w:val="22"/>
                <w:szCs w:val="22"/>
              </w:rPr>
            </w:pPr>
            <w:r>
              <w:t>An identifier that is unique for each item within a source file.  The combination of source id and item number is unique within OhioLINK.</w:t>
            </w:r>
          </w:p>
        </w:tc>
      </w:tr>
      <w:tr w:rsidR="006D39D1" w:rsidTr="005A038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D39D1">
            <w:pPr>
              <w:spacing w:after="200" w:line="276" w:lineRule="auto"/>
              <w:rPr>
                <w:sz w:val="22"/>
                <w:szCs w:val="22"/>
              </w:rPr>
            </w:pPr>
            <w:r>
              <w:t>OCLC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D39D1" w:rsidP="00036809">
            <w:pPr>
              <w:spacing w:after="200" w:line="276" w:lineRule="auto"/>
              <w:rPr>
                <w:sz w:val="22"/>
                <w:szCs w:val="22"/>
              </w:rPr>
            </w:pPr>
            <w:r>
              <w:t xml:space="preserve">The OCLC number for the corresponding WorldCat bibliographic record. </w:t>
            </w:r>
          </w:p>
        </w:tc>
      </w:tr>
      <w:tr w:rsidR="006D39D1" w:rsidTr="005A038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D39D1">
            <w:pPr>
              <w:spacing w:after="200" w:line="276" w:lineRule="auto"/>
              <w:rPr>
                <w:sz w:val="22"/>
                <w:szCs w:val="22"/>
              </w:rPr>
            </w:pPr>
            <w:r>
              <w:t>Work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D39D1" w:rsidP="00611CB6">
            <w:pPr>
              <w:spacing w:after="200" w:line="276" w:lineRule="auto"/>
              <w:rPr>
                <w:i/>
                <w:sz w:val="22"/>
                <w:szCs w:val="22"/>
              </w:rPr>
            </w:pPr>
            <w:r>
              <w:t xml:space="preserve">The Work number as identified by the OCLC </w:t>
            </w:r>
            <w:proofErr w:type="spellStart"/>
            <w:r>
              <w:t>Workset</w:t>
            </w:r>
            <w:proofErr w:type="spellEnd"/>
            <w:r>
              <w:t xml:space="preserve"> algorithm.  The work number was determined after the </w:t>
            </w:r>
            <w:r w:rsidR="00611CB6">
              <w:t xml:space="preserve">first phase of the </w:t>
            </w:r>
            <w:r>
              <w:t>data coll</w:t>
            </w:r>
            <w:r w:rsidR="00611CB6">
              <w:t>ection and has not been updated.</w:t>
            </w:r>
            <w:r>
              <w:t xml:space="preserve">  </w:t>
            </w:r>
          </w:p>
        </w:tc>
      </w:tr>
      <w:tr w:rsidR="006D39D1" w:rsidTr="005A038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11CB6">
            <w:pPr>
              <w:spacing w:after="200" w:line="276" w:lineRule="auto"/>
              <w:rPr>
                <w:sz w:val="22"/>
                <w:szCs w:val="22"/>
              </w:rPr>
            </w:pPr>
            <w:r>
              <w:t>Source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11CB6">
            <w:pPr>
              <w:spacing w:after="200" w:line="276" w:lineRule="auto"/>
              <w:rPr>
                <w:sz w:val="22"/>
                <w:szCs w:val="22"/>
              </w:rPr>
            </w:pPr>
            <w:r>
              <w:t>Name of the institution supplying the data.</w:t>
            </w:r>
          </w:p>
        </w:tc>
      </w:tr>
      <w:tr w:rsidR="006D39D1" w:rsidTr="005A038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11CB6">
            <w:pPr>
              <w:spacing w:after="200" w:line="276" w:lineRule="auto"/>
              <w:rPr>
                <w:sz w:val="22"/>
                <w:szCs w:val="22"/>
              </w:rPr>
            </w:pPr>
            <w:r>
              <w:t>Campus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D39D1" w:rsidP="00611CB6">
            <w:pPr>
              <w:spacing w:after="200" w:line="276" w:lineRule="auto"/>
              <w:rPr>
                <w:sz w:val="22"/>
                <w:szCs w:val="22"/>
              </w:rPr>
            </w:pPr>
            <w:r>
              <w:t xml:space="preserve">The </w:t>
            </w:r>
            <w:r w:rsidR="00611CB6">
              <w:t>name of the campus generating the circulation.</w:t>
            </w:r>
          </w:p>
        </w:tc>
      </w:tr>
      <w:tr w:rsidR="00611CB6" w:rsidTr="005A0383">
        <w:trPr>
          <w:trHeight w:val="79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B6" w:rsidRDefault="00611CB6">
            <w:r>
              <w:t>Administrative Unit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B6" w:rsidRDefault="00611CB6" w:rsidP="00611CB6">
            <w:r>
              <w:t>The name of the administrative unit for the libraries generating the circulation.  This will be null if the campus does not have administrative units.</w:t>
            </w:r>
          </w:p>
        </w:tc>
      </w:tr>
      <w:tr w:rsidR="00611CB6" w:rsidTr="005A0383">
        <w:trPr>
          <w:trHeight w:val="88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B6" w:rsidRDefault="005A0383">
            <w:r>
              <w:t xml:space="preserve">Administrative </w:t>
            </w:r>
            <w:r w:rsidR="00BD0599">
              <w:t>Subunit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B6" w:rsidRDefault="00BD0599" w:rsidP="00BD0599">
            <w:r>
              <w:t>The name of the subunit within the administrative unit generating the circulation.  This will be null if the administrative does not have subunits.</w:t>
            </w:r>
          </w:p>
        </w:tc>
      </w:tr>
      <w:tr w:rsidR="00BD0599" w:rsidTr="005A0383">
        <w:trPr>
          <w:trHeight w:val="6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9" w:rsidRDefault="00BD0599">
            <w:r>
              <w:t>Accession date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9" w:rsidRDefault="00BD0599" w:rsidP="00BD0599">
            <w:r>
              <w:t>The date the book was acquired or entered into the system whichever is later.</w:t>
            </w:r>
          </w:p>
        </w:tc>
      </w:tr>
      <w:tr w:rsidR="00BD0599" w:rsidTr="005A0383">
        <w:trPr>
          <w:trHeight w:val="449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9" w:rsidRDefault="00BD0599">
            <w:r>
              <w:t>Date of last use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9" w:rsidRDefault="00AE2E00" w:rsidP="00BD0599">
            <w:r>
              <w:t>The date the item last circulated.</w:t>
            </w:r>
          </w:p>
        </w:tc>
      </w:tr>
      <w:tr w:rsidR="00611CB6" w:rsidTr="005A038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B6" w:rsidRDefault="00611CB6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B6" w:rsidRDefault="00611CB6" w:rsidP="00611CB6"/>
        </w:tc>
      </w:tr>
      <w:tr w:rsidR="006D39D1" w:rsidTr="005A038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D39D1">
            <w:pPr>
              <w:spacing w:after="200" w:line="276" w:lineRule="auto"/>
              <w:rPr>
                <w:sz w:val="22"/>
                <w:szCs w:val="22"/>
              </w:rPr>
            </w:pPr>
            <w:r>
              <w:t>Circulation Status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D39D1">
            <w:pPr>
              <w:spacing w:after="200" w:line="276" w:lineRule="auto"/>
              <w:rPr>
                <w:sz w:val="22"/>
                <w:szCs w:val="22"/>
              </w:rPr>
            </w:pPr>
            <w:r>
              <w:t>A code indicating whether the item is circulating or non-circulating.</w:t>
            </w:r>
          </w:p>
        </w:tc>
      </w:tr>
      <w:tr w:rsidR="006D39D1" w:rsidTr="005A0383">
        <w:trPr>
          <w:trHeight w:val="57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AE2E00">
            <w:pPr>
              <w:spacing w:after="200" w:line="276" w:lineRule="auto"/>
              <w:rPr>
                <w:sz w:val="22"/>
                <w:szCs w:val="22"/>
              </w:rPr>
            </w:pPr>
            <w:r>
              <w:t xml:space="preserve">Total </w:t>
            </w:r>
            <w:r w:rsidR="006D39D1">
              <w:t>Circulations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D39D1" w:rsidP="00AE2E00">
            <w:pPr>
              <w:spacing w:after="200" w:line="276" w:lineRule="auto"/>
              <w:rPr>
                <w:sz w:val="22"/>
                <w:szCs w:val="22"/>
              </w:rPr>
            </w:pPr>
            <w:r>
              <w:t>The total number o</w:t>
            </w:r>
            <w:r w:rsidR="00AE2E00">
              <w:t>f times the item has circulated since</w:t>
            </w:r>
            <w:r>
              <w:t xml:space="preserve"> being entered into the system.</w:t>
            </w:r>
          </w:p>
        </w:tc>
      </w:tr>
      <w:tr w:rsidR="006D39D1" w:rsidTr="005A038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AE2E00">
            <w:pPr>
              <w:spacing w:after="200" w:line="276" w:lineRule="auto"/>
              <w:rPr>
                <w:sz w:val="22"/>
                <w:szCs w:val="22"/>
              </w:rPr>
            </w:pPr>
            <w:r>
              <w:t>Annual Circulation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D1" w:rsidRDefault="006D39D1" w:rsidP="00AE2E00">
            <w:pPr>
              <w:spacing w:after="200" w:line="276" w:lineRule="auto"/>
              <w:rPr>
                <w:sz w:val="22"/>
                <w:szCs w:val="22"/>
              </w:rPr>
            </w:pPr>
            <w:r>
              <w:t xml:space="preserve">The number of times the item </w:t>
            </w:r>
            <w:r w:rsidR="00AE2E00">
              <w:t>circulated in the year observed.</w:t>
            </w:r>
          </w:p>
        </w:tc>
      </w:tr>
    </w:tbl>
    <w:p w:rsidR="00F73C9E" w:rsidRDefault="00F73C9E"/>
    <w:sectPr w:rsidR="00F73C9E" w:rsidSect="00F73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D39D1"/>
    <w:rsid w:val="00035879"/>
    <w:rsid w:val="00036809"/>
    <w:rsid w:val="00511FF9"/>
    <w:rsid w:val="00571383"/>
    <w:rsid w:val="005A0383"/>
    <w:rsid w:val="00611CB6"/>
    <w:rsid w:val="006D39D1"/>
    <w:rsid w:val="009753A8"/>
    <w:rsid w:val="00AE2E00"/>
    <w:rsid w:val="00BD0599"/>
    <w:rsid w:val="00C3739F"/>
    <w:rsid w:val="00CB581A"/>
    <w:rsid w:val="00F064D6"/>
    <w:rsid w:val="00F7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D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FF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FF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11FF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1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11FF9"/>
    <w:rPr>
      <w:rFonts w:ascii="Arial" w:eastAsia="Times New Roman" w:hAnsi="Arial" w:cs="Arial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511FF9"/>
    <w:rPr>
      <w:b/>
      <w:bCs/>
    </w:rPr>
  </w:style>
  <w:style w:type="paragraph" w:styleId="ListParagraph">
    <w:name w:val="List Paragraph"/>
    <w:basedOn w:val="Normal"/>
    <w:uiPriority w:val="34"/>
    <w:qFormat/>
    <w:rsid w:val="00511FF9"/>
    <w:pPr>
      <w:ind w:left="720"/>
      <w:contextualSpacing/>
    </w:pPr>
    <w:rPr>
      <w:rFonts w:eastAsia="Calibri"/>
    </w:rPr>
  </w:style>
  <w:style w:type="paragraph" w:styleId="CommentText">
    <w:name w:val="annotation text"/>
    <w:basedOn w:val="Normal"/>
    <w:link w:val="CommentTextChar"/>
    <w:semiHidden/>
    <w:unhideWhenUsed/>
    <w:rsid w:val="006D3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9D1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6D39D1"/>
    <w:rPr>
      <w:sz w:val="16"/>
      <w:szCs w:val="16"/>
    </w:rPr>
  </w:style>
  <w:style w:type="table" w:styleId="TableGrid">
    <w:name w:val="Table Grid"/>
    <w:basedOn w:val="TableNormal"/>
    <w:rsid w:val="006D3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9D1"/>
    <w:rPr>
      <w:rFonts w:ascii="Tahoma" w:eastAsia="Times New Roman" w:hAnsi="Tahoma" w:cs="Tahoma"/>
      <w:sz w:val="16"/>
      <w:szCs w:val="16"/>
    </w:rPr>
  </w:style>
  <w:style w:type="paragraph" w:customStyle="1" w:styleId="TitlePagetitle">
    <w:name w:val="Title Page title"/>
    <w:basedOn w:val="Normal"/>
    <w:qFormat/>
    <w:rsid w:val="005A0383"/>
    <w:pPr>
      <w:keepNext/>
      <w:spacing w:before="100" w:beforeAutospacing="1" w:after="100" w:afterAutospacing="1" w:line="240" w:lineRule="auto"/>
    </w:pPr>
    <w:rPr>
      <w:rFonts w:ascii="Trebuchet MS" w:eastAsia="SimSun" w:hAnsi="Trebuchet MS" w:cs="Arial"/>
      <w:b/>
      <w:color w:val="2178B5"/>
      <w:sz w:val="48"/>
      <w:szCs w:val="4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6</cp:revision>
  <dcterms:created xsi:type="dcterms:W3CDTF">2011-07-26T18:18:00Z</dcterms:created>
  <dcterms:modified xsi:type="dcterms:W3CDTF">2011-08-22T18:09:00Z</dcterms:modified>
</cp:coreProperties>
</file>